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BC" w:rsidRDefault="0055068B" w:rsidP="007A2A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A529CA" w:rsidRDefault="00A529CA" w:rsidP="007A2A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A529CA" w:rsidRPr="007A2A47" w:rsidRDefault="00A529CA" w:rsidP="007A2A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385B19" w:rsidRDefault="00A529CA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50890" cy="2023599"/>
            <wp:effectExtent l="0" t="0" r="0" b="0"/>
            <wp:docPr id="4" name="Рисунок 4" descr="https://ci3.googleusercontent.com/proxy/gGqXF4vdI7tP_UBYqyM4pEdQWdwBADpy4O_YSKhnGiBivsx-uByLqaNyy734avvLamy6g75httpuyUFqwgVzx38nRE0EhAmY45eeZZKhfj0Om9Z4WvnJvfYZXzpP-5eYZQntMQ42CqtPBMManS5P97Hy_RGFnJt9_I_4DFHGcK7i6C4Q=s0-d-e1-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3.googleusercontent.com/proxy/gGqXF4vdI7tP_UBYqyM4pEdQWdwBADpy4O_YSKhnGiBivsx-uByLqaNyy734avvLamy6g75httpuyUFqwgVzx38nRE0EhAmY45eeZZKhfj0Om9Z4WvnJvfYZXzpP-5eYZQntMQ42CqtPBMManS5P97Hy_RGFnJt9_I_4DFHGcK7i6C4Q=s0-d-e1-f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02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AF" w:rsidRDefault="000368AF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A23DCA" w:rsidRDefault="00A23DCA" w:rsidP="007A2A47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Служба рекомендует использовать электронное собрание собственников </w:t>
      </w:r>
    </w:p>
    <w:p w:rsidR="008553F1" w:rsidRPr="008553F1" w:rsidRDefault="00A23DCA" w:rsidP="007A2A47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с помощью ГИС ЖКХ</w:t>
      </w:r>
    </w:p>
    <w:p w:rsidR="007A2A47" w:rsidRPr="007A2A47" w:rsidRDefault="00783AA2" w:rsidP="007A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A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333" stroked="f"/>
        </w:pict>
      </w:r>
    </w:p>
    <w:p w:rsidR="00A23DCA" w:rsidRDefault="00A23DCA" w:rsidP="00A529CA">
      <w:pPr>
        <w:pStyle w:val="a3"/>
        <w:spacing w:before="0" w:beforeAutospacing="0" w:after="0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В рамках конференции «ЖКХ. Энергетика. Экология» с докладом на тему: «Голосование собственников через ГИС ЖКХ: удобный способ организовать собрание» выступил заместитель руководителя Службы Эдуард Шаповалов.</w:t>
      </w:r>
    </w:p>
    <w:p w:rsidR="00A23DCA" w:rsidRDefault="00A23DCA" w:rsidP="00A529CA">
      <w:pPr>
        <w:pStyle w:val="a3"/>
        <w:spacing w:before="0" w:beforeAutospacing="0" w:after="0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«Проведение общего собрания собственников через систему дает ряд преимуществ, самое главное – это возможность исключить факты фальсификации документов, автоматический подсчет результатов и кворума, формирование протокола. Рекомендуем жителям использовать новые возможности и экономить свое время», - отметил Эдуард Шаповалов.</w:t>
      </w:r>
    </w:p>
    <w:p w:rsidR="00A23DCA" w:rsidRDefault="00783AA2" w:rsidP="00A23DCA">
      <w:pPr>
        <w:pStyle w:val="a3"/>
        <w:spacing w:before="0" w:beforeAutospacing="0" w:after="0"/>
        <w:jc w:val="center"/>
        <w:rPr>
          <w:rFonts w:ascii="Geneva" w:hAnsi="Geneva"/>
          <w:color w:val="555555"/>
          <w:sz w:val="20"/>
          <w:szCs w:val="20"/>
        </w:rPr>
      </w:pPr>
      <w:hyperlink r:id="rId7" w:tgtFrame="_blank" w:history="1">
        <w:r w:rsidR="00A23DCA" w:rsidRPr="00E02ECF">
          <w:rPr>
            <w:rStyle w:val="aa"/>
            <w:b/>
            <w:sz w:val="44"/>
            <w:szCs w:val="44"/>
          </w:rPr>
          <w:t>Посмотреть презентацию</w:t>
        </w:r>
      </w:hyperlink>
      <w:r w:rsidR="00E02ECF" w:rsidRPr="00E02ECF">
        <w:rPr>
          <w:b/>
          <w:sz w:val="44"/>
          <w:szCs w:val="44"/>
        </w:rPr>
        <w:t xml:space="preserve"> </w:t>
      </w:r>
      <w:r w:rsidR="00D6415C" w:rsidRPr="00E02ECF">
        <w:rPr>
          <w:b/>
          <w:color w:val="0000FF"/>
          <w:sz w:val="44"/>
          <w:szCs w:val="44"/>
        </w:rPr>
        <w:t xml:space="preserve"> </w:t>
      </w:r>
      <w:r w:rsidR="00E02ECF">
        <w:rPr>
          <w:color w:val="0000FF"/>
          <w:sz w:val="28"/>
          <w:szCs w:val="28"/>
        </w:rPr>
        <w:t>(</w:t>
      </w:r>
      <w:hyperlink r:id="rId8" w:history="1">
        <w:r w:rsidR="00E02ECF" w:rsidRPr="00E02ECF">
          <w:rPr>
            <w:rStyle w:val="aa"/>
            <w:sz w:val="28"/>
            <w:szCs w:val="28"/>
          </w:rPr>
          <w:t>https://www.krasnadzor.ru/images/Files/Input_files_2023/LIC/gis.pdf</w:t>
        </w:r>
      </w:hyperlink>
      <w:r w:rsidR="00E02ECF">
        <w:rPr>
          <w:color w:val="0000FF"/>
          <w:sz w:val="28"/>
          <w:szCs w:val="28"/>
        </w:rPr>
        <w:t>)</w:t>
      </w:r>
    </w:p>
    <w:p w:rsidR="00E02ECF" w:rsidRDefault="00A23DCA" w:rsidP="00E02ECF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Кроме того, подробная инструкция есть на портале</w:t>
      </w:r>
    </w:p>
    <w:p w:rsidR="00AE01FE" w:rsidRPr="00E02ECF" w:rsidRDefault="00E02ECF" w:rsidP="00E02ECF">
      <w:pPr>
        <w:pStyle w:val="a3"/>
        <w:spacing w:before="0" w:beforeAutospacing="0" w:after="0" w:afterAutospacing="0"/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hyperlink r:id="rId9" w:anchor="!/videos/view?videosId=b9a43757-39df-4806-b291-541a21dbc8fb&amp;fromPlace=videos&amp;fromDate=01.01.2016&amp;toDate=28.03.2023&amp;categoryCodes=1" w:tgtFrame="_blank" w:history="1">
        <w:r w:rsidR="00A23DCA" w:rsidRPr="00E02ECF">
          <w:rPr>
            <w:rStyle w:val="aa"/>
            <w:b/>
            <w:sz w:val="40"/>
            <w:szCs w:val="40"/>
          </w:rPr>
          <w:t>ГИС ЖКХ</w:t>
        </w:r>
      </w:hyperlink>
    </w:p>
    <w:p w:rsidR="00E02ECF" w:rsidRDefault="00E02ECF" w:rsidP="00E02ECF">
      <w:pPr>
        <w:pStyle w:val="a3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hyperlink r:id="rId10" w:anchor="!/videos/view?videosId=b9a43757-39df-4806-b291-541a21dbc8fb&amp;fromPlace=videos&amp;fromDate=01.01.2016&amp;toDate=28.03.2023&amp;categoryCodes=1" w:history="1">
        <w:r w:rsidRPr="00781669">
          <w:rPr>
            <w:rStyle w:val="aa"/>
            <w:sz w:val="28"/>
            <w:szCs w:val="28"/>
          </w:rPr>
          <w:t>https://my.dom.gosuslugi.ru/#!/videos/view?videosId=b9a43757-39df-4806-b291-541a21dbc8fb&amp;fromPlace=videos&amp;fromDate=01.01.2016&amp;toDate=28.03.2023&amp;categoryCodes=1</w:t>
        </w:r>
      </w:hyperlink>
      <w:r>
        <w:rPr>
          <w:color w:val="333333"/>
          <w:sz w:val="28"/>
          <w:szCs w:val="28"/>
        </w:rPr>
        <w:t>)</w:t>
      </w:r>
    </w:p>
    <w:p w:rsidR="00E02ECF" w:rsidRPr="007A2A47" w:rsidRDefault="00E02ECF" w:rsidP="00E02ECF">
      <w:pPr>
        <w:pStyle w:val="a3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</w:p>
    <w:sectPr w:rsidR="00E02ECF" w:rsidRPr="007A2A47" w:rsidSect="007A2A47">
      <w:pgSz w:w="11906" w:h="16838"/>
      <w:pgMar w:top="1276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6415C"/>
    <w:rsid w:val="00D90BA2"/>
    <w:rsid w:val="00D93AA5"/>
    <w:rsid w:val="00DF0DB5"/>
    <w:rsid w:val="00DF6FFB"/>
    <w:rsid w:val="00E02ECF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a0"/>
    <w:rsid w:val="007A2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nadzor.ru/images/Files/Input_files_2023/LIC/gi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rasnadzor.ru/images/Files/Input_files_2023/LIC/gi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dom.gosuslugi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y.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106</cp:revision>
  <cp:lastPrinted>2023-04-18T02:48:00Z</cp:lastPrinted>
  <dcterms:created xsi:type="dcterms:W3CDTF">2018-09-24T09:07:00Z</dcterms:created>
  <dcterms:modified xsi:type="dcterms:W3CDTF">2023-04-18T02:51:00Z</dcterms:modified>
</cp:coreProperties>
</file>